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E1F54" w14:textId="0AE5377E" w:rsidR="004C56B0" w:rsidRPr="00F115C9" w:rsidRDefault="004C56B0" w:rsidP="004C56B0">
      <w:pPr>
        <w:ind w:firstLine="708"/>
        <w:jc w:val="right"/>
        <w:rPr>
          <w:bCs/>
          <w:i/>
        </w:rPr>
      </w:pPr>
      <w:r w:rsidRPr="00F115C9">
        <w:rPr>
          <w:bCs/>
          <w:i/>
        </w:rPr>
        <w:t>PRIJEDLOG</w:t>
      </w:r>
    </w:p>
    <w:p w14:paraId="3E797027" w14:textId="0286B226" w:rsidR="001E7387" w:rsidRDefault="008B2514" w:rsidP="008B2514">
      <w:pPr>
        <w:autoSpaceDE w:val="0"/>
        <w:autoSpaceDN w:val="0"/>
        <w:adjustRightInd w:val="0"/>
        <w:ind w:firstLine="708"/>
        <w:jc w:val="both"/>
      </w:pPr>
      <w:r w:rsidRPr="008B2514">
        <w:t>Na temelju članka 35. Zakona o lokalnoj i područnoj (regionalnoj) samoupravi (Narodne novine br. 19/13. – pročišćeni tekst, 137/15., 123/17., 98/19. i 144/20.),</w:t>
      </w:r>
      <w:r w:rsidR="001E7387" w:rsidRPr="00EF35F1">
        <w:t xml:space="preserve"> članka </w:t>
      </w:r>
      <w:r w:rsidR="00FC7327">
        <w:t>37</w:t>
      </w:r>
      <w:r w:rsidR="001E7387" w:rsidRPr="00EF35F1">
        <w:t>. Zakona o proračunu (Narodne novine br</w:t>
      </w:r>
      <w:r w:rsidR="004909BE">
        <w:t>.</w:t>
      </w:r>
      <w:r w:rsidR="001E7387" w:rsidRPr="00EF35F1">
        <w:t xml:space="preserve"> </w:t>
      </w:r>
      <w:r w:rsidR="004909BE">
        <w:t>144/21.</w:t>
      </w:r>
      <w:r w:rsidR="001E7387" w:rsidRPr="00EF35F1">
        <w:t xml:space="preserve">), </w:t>
      </w:r>
      <w:r w:rsidR="00D77CE9" w:rsidRPr="009B497D">
        <w:t xml:space="preserve">članka 30. točke 3. Statuta Grada Samobora (Službene vijesti Grada Samobora br. </w:t>
      </w:r>
      <w:r w:rsidR="00D77CE9">
        <w:t>2/21. – pročišćeni tekst</w:t>
      </w:r>
      <w:r w:rsidR="00D77CE9" w:rsidRPr="009B497D">
        <w:t>.) i članka 69. Poslovnika Gradskog vijeća Grada Samobora (Službene vijesti Grada Samobora br. 3/19.</w:t>
      </w:r>
      <w:r w:rsidR="00D77CE9">
        <w:t>,</w:t>
      </w:r>
      <w:r w:rsidR="00D77CE9" w:rsidRPr="009B497D">
        <w:t xml:space="preserve"> 3/20.</w:t>
      </w:r>
      <w:r w:rsidR="00D77CE9">
        <w:t xml:space="preserve"> i 2/21.</w:t>
      </w:r>
      <w:r w:rsidR="00D77CE9" w:rsidRPr="009B497D">
        <w:t>), Gradsko vijeće Grada Samobora na _. sjednici održanoj _____________  202</w:t>
      </w:r>
      <w:r w:rsidR="00D77CE9">
        <w:t>2</w:t>
      </w:r>
      <w:r w:rsidR="00D77CE9" w:rsidRPr="009B497D">
        <w:t>. godine donijelo je</w:t>
      </w:r>
    </w:p>
    <w:p w14:paraId="176D4F31" w14:textId="77777777" w:rsidR="00EA60FE" w:rsidRPr="008B2514" w:rsidRDefault="00EA60FE" w:rsidP="008B2514">
      <w:pPr>
        <w:pStyle w:val="naslov"/>
        <w:jc w:val="both"/>
        <w:outlineLvl w:val="0"/>
        <w:rPr>
          <w:rFonts w:ascii="Times New Roman" w:hAnsi="Times New Roman"/>
          <w:b w:val="0"/>
          <w:sz w:val="24"/>
          <w:szCs w:val="24"/>
        </w:rPr>
      </w:pPr>
    </w:p>
    <w:p w14:paraId="53D06E38" w14:textId="360C1DD5" w:rsidR="001E7387" w:rsidRDefault="00FC7327" w:rsidP="001E7387">
      <w:pPr>
        <w:pStyle w:val="naslov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VIŠEGODIŠNJI PLAN URAVNOTEŽENJA </w:t>
      </w:r>
      <w:bookmarkStart w:id="0" w:name="_Hlk119139724"/>
      <w:r>
        <w:rPr>
          <w:rFonts w:ascii="Times New Roman" w:hAnsi="Times New Roman"/>
          <w:sz w:val="24"/>
          <w:szCs w:val="24"/>
        </w:rPr>
        <w:t>KORIŠTENJEM</w:t>
      </w:r>
    </w:p>
    <w:p w14:paraId="09E14382" w14:textId="1744D930" w:rsidR="00FC7327" w:rsidRDefault="00FC7327" w:rsidP="001E7387">
      <w:pPr>
        <w:pStyle w:val="naslov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PRORAČUNSKOG VIŠKA IZ PRETHODNOG RAZDOBLJA PLANIRANOG</w:t>
      </w:r>
    </w:p>
    <w:p w14:paraId="474CD5B6" w14:textId="270B72C2" w:rsidR="00FC7327" w:rsidRPr="00EF35F1" w:rsidRDefault="00FC7327" w:rsidP="001E7387">
      <w:pPr>
        <w:pStyle w:val="naslov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PRORAČUNU GRADA SAMOBORA ZA 2023. GODINU</w:t>
      </w:r>
    </w:p>
    <w:p w14:paraId="7E214351" w14:textId="62AC476D" w:rsidR="001E7387" w:rsidRPr="00EF35F1" w:rsidRDefault="00FC7327" w:rsidP="001E7387">
      <w:pPr>
        <w:pStyle w:val="naslov"/>
        <w:outlineLvl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I PROJEKCIJAMA ZA 2024. I 2025. GODINU</w:t>
      </w:r>
    </w:p>
    <w:bookmarkEnd w:id="0"/>
    <w:p w14:paraId="787749CD" w14:textId="77777777" w:rsidR="00EA60FE" w:rsidRPr="00EF35F1" w:rsidRDefault="00EA60FE" w:rsidP="001E7387">
      <w:pPr>
        <w:pStyle w:val="Default"/>
        <w:rPr>
          <w:b/>
          <w:bCs/>
        </w:rPr>
      </w:pPr>
    </w:p>
    <w:p w14:paraId="35B8C29B" w14:textId="48A0F8F6" w:rsidR="00BA2164" w:rsidRDefault="00BA2164" w:rsidP="00BA2164">
      <w:pPr>
        <w:pStyle w:val="Default"/>
        <w:jc w:val="center"/>
        <w:rPr>
          <w:b/>
          <w:bCs/>
        </w:rPr>
      </w:pPr>
      <w:r w:rsidRPr="00EF35F1">
        <w:rPr>
          <w:b/>
          <w:bCs/>
        </w:rPr>
        <w:t>Članak 1.</w:t>
      </w:r>
    </w:p>
    <w:p w14:paraId="0CC137E0" w14:textId="6220841C" w:rsidR="00D90E23" w:rsidRDefault="00FC7327" w:rsidP="00616E6F">
      <w:pPr>
        <w:pStyle w:val="Default"/>
        <w:ind w:firstLine="709"/>
        <w:jc w:val="both"/>
        <w:rPr>
          <w:color w:val="auto"/>
        </w:rPr>
      </w:pPr>
      <w:r>
        <w:rPr>
          <w:color w:val="auto"/>
        </w:rPr>
        <w:t xml:space="preserve">Ovim Višegodišnjim planom uravnoteženja </w:t>
      </w:r>
      <w:r w:rsidR="00616E6F">
        <w:rPr>
          <w:color w:val="auto"/>
        </w:rPr>
        <w:t xml:space="preserve">korištenjem proračunskog viška iz prethodnog razdoblja </w:t>
      </w:r>
      <w:r w:rsidR="00C116D4">
        <w:rPr>
          <w:color w:val="auto"/>
        </w:rPr>
        <w:t>u P</w:t>
      </w:r>
      <w:r w:rsidR="00C116D4" w:rsidRPr="00616E6F">
        <w:rPr>
          <w:color w:val="auto"/>
        </w:rPr>
        <w:t xml:space="preserve">roračunu </w:t>
      </w:r>
      <w:r w:rsidR="00C116D4">
        <w:rPr>
          <w:color w:val="auto"/>
        </w:rPr>
        <w:t>G</w:t>
      </w:r>
      <w:r w:rsidR="00C116D4" w:rsidRPr="00616E6F">
        <w:rPr>
          <w:color w:val="auto"/>
        </w:rPr>
        <w:t xml:space="preserve">rada </w:t>
      </w:r>
      <w:r w:rsidR="00C116D4">
        <w:rPr>
          <w:color w:val="auto"/>
        </w:rPr>
        <w:t>S</w:t>
      </w:r>
      <w:r w:rsidR="00C116D4" w:rsidRPr="00616E6F">
        <w:rPr>
          <w:color w:val="auto"/>
        </w:rPr>
        <w:t>amobora za 2023. godinu</w:t>
      </w:r>
      <w:r w:rsidR="00C116D4">
        <w:rPr>
          <w:color w:val="auto"/>
        </w:rPr>
        <w:t xml:space="preserve"> </w:t>
      </w:r>
      <w:r w:rsidR="00C116D4" w:rsidRPr="00616E6F">
        <w:rPr>
          <w:color w:val="auto"/>
        </w:rPr>
        <w:t>i projekcijama za 2024. i 2025. godinu</w:t>
      </w:r>
      <w:r w:rsidR="00C116D4">
        <w:rPr>
          <w:color w:val="auto"/>
        </w:rPr>
        <w:t xml:space="preserve"> (u daljnjem tekstu: Plan) </w:t>
      </w:r>
      <w:r>
        <w:rPr>
          <w:color w:val="auto"/>
        </w:rPr>
        <w:t>planira se način korištenja viška koji se prenosi iz prethodnih godina, a koji se ne može u cijelosti iskoristiti u jednoj proračunskoj godini, te se planira u Proračunu Grada Samobora za 2023. godinu i projekcijama za 2024. i 2025. godinu.</w:t>
      </w:r>
    </w:p>
    <w:p w14:paraId="0E405EE4" w14:textId="77777777" w:rsidR="00D90E23" w:rsidRDefault="00D90E23" w:rsidP="005B7901">
      <w:pPr>
        <w:pStyle w:val="Default"/>
        <w:ind w:firstLine="709"/>
        <w:rPr>
          <w:color w:val="auto"/>
        </w:rPr>
      </w:pPr>
    </w:p>
    <w:p w14:paraId="17A51F2C" w14:textId="562FFE46" w:rsidR="00D90E23" w:rsidRDefault="00D90E23" w:rsidP="00D90E23">
      <w:pPr>
        <w:pStyle w:val="Default"/>
        <w:jc w:val="center"/>
        <w:rPr>
          <w:b/>
          <w:bCs/>
        </w:rPr>
      </w:pPr>
      <w:r w:rsidRPr="00EF35F1">
        <w:rPr>
          <w:b/>
          <w:bCs/>
        </w:rPr>
        <w:t xml:space="preserve">Članak </w:t>
      </w:r>
      <w:r>
        <w:rPr>
          <w:b/>
          <w:bCs/>
        </w:rPr>
        <w:t>2</w:t>
      </w:r>
      <w:r w:rsidRPr="00EF35F1">
        <w:rPr>
          <w:b/>
          <w:bCs/>
        </w:rPr>
        <w:t>.</w:t>
      </w:r>
    </w:p>
    <w:p w14:paraId="3474A464" w14:textId="742188E9" w:rsidR="00377759" w:rsidRPr="00BF1385" w:rsidRDefault="00377759" w:rsidP="00377759">
      <w:pPr>
        <w:ind w:firstLine="708"/>
        <w:jc w:val="both"/>
      </w:pPr>
      <w:r w:rsidRPr="00BF1385">
        <w:t xml:space="preserve">Ukupni poslovni rezultat koji se očekuje ostvariti s 31.12.2022. godine te </w:t>
      </w:r>
      <w:r w:rsidR="00242A1C">
        <w:t xml:space="preserve">se planira </w:t>
      </w:r>
      <w:r w:rsidRPr="00BF1385">
        <w:t xml:space="preserve">kao donos </w:t>
      </w:r>
      <w:r w:rsidR="00C116D4">
        <w:t xml:space="preserve">u 2023. godinu </w:t>
      </w:r>
      <w:r w:rsidRPr="00BF1385">
        <w:t>u poslovnim knjigama Grada Samobora i proračunskih korisnika je višak</w:t>
      </w:r>
      <w:r w:rsidR="00242A1C">
        <w:t xml:space="preserve"> prihoda</w:t>
      </w:r>
      <w:r w:rsidRPr="00BF1385">
        <w:t xml:space="preserve"> u iznosu od 6.930.055 </w:t>
      </w:r>
      <w:r w:rsidR="002B635C">
        <w:t>eura</w:t>
      </w:r>
      <w:r w:rsidRPr="00BF1385">
        <w:t>.</w:t>
      </w:r>
    </w:p>
    <w:p w14:paraId="79D3624C" w14:textId="478CBACC" w:rsidR="00377759" w:rsidRPr="00BF1385" w:rsidRDefault="00377759" w:rsidP="00377759">
      <w:pPr>
        <w:ind w:firstLine="708"/>
        <w:jc w:val="both"/>
      </w:pPr>
      <w:r w:rsidRPr="00BF1385">
        <w:t xml:space="preserve">Ukupni višak koji se planira uključiti u proračun 2023. godine iznosi 6.796.669 </w:t>
      </w:r>
      <w:r w:rsidR="002B635C">
        <w:t>eura</w:t>
      </w:r>
      <w:r w:rsidRPr="00BF1385">
        <w:t>.</w:t>
      </w:r>
    </w:p>
    <w:p w14:paraId="4510ADBB" w14:textId="3463E078" w:rsidR="00377759" w:rsidRPr="00BF1385" w:rsidRDefault="00377759" w:rsidP="00377759">
      <w:pPr>
        <w:ind w:firstLine="708"/>
        <w:jc w:val="both"/>
      </w:pPr>
      <w:r w:rsidRPr="00BF1385">
        <w:t xml:space="preserve">Ukupni višak koji se planira uključiti u </w:t>
      </w:r>
      <w:r>
        <w:t xml:space="preserve">projekciju za </w:t>
      </w:r>
      <w:r w:rsidRPr="00BF1385">
        <w:t>202</w:t>
      </w:r>
      <w:r>
        <w:t>5</w:t>
      </w:r>
      <w:r w:rsidRPr="00BF1385">
        <w:t xml:space="preserve">. godine iznosi </w:t>
      </w:r>
      <w:r>
        <w:t>133</w:t>
      </w:r>
      <w:r w:rsidRPr="00BF1385">
        <w:t>.</w:t>
      </w:r>
      <w:r>
        <w:t>386</w:t>
      </w:r>
      <w:r w:rsidRPr="00BF1385">
        <w:t xml:space="preserve"> </w:t>
      </w:r>
      <w:r w:rsidR="002B635C">
        <w:t>eura</w:t>
      </w:r>
      <w:r w:rsidRPr="00BF1385">
        <w:t>.</w:t>
      </w:r>
    </w:p>
    <w:p w14:paraId="788DF0FF" w14:textId="69F021B7" w:rsidR="009064F0" w:rsidRDefault="009064F0" w:rsidP="009064F0">
      <w:pPr>
        <w:ind w:firstLine="708"/>
        <w:jc w:val="both"/>
      </w:pPr>
    </w:p>
    <w:p w14:paraId="2146D39C" w14:textId="77777777" w:rsidR="00377759" w:rsidRDefault="00377759" w:rsidP="00377759">
      <w:pPr>
        <w:pStyle w:val="Default"/>
        <w:jc w:val="center"/>
        <w:rPr>
          <w:b/>
          <w:bCs/>
        </w:rPr>
      </w:pPr>
      <w:r w:rsidRPr="00EF35F1">
        <w:rPr>
          <w:b/>
          <w:bCs/>
        </w:rPr>
        <w:t xml:space="preserve">Članak </w:t>
      </w:r>
      <w:r>
        <w:rPr>
          <w:b/>
          <w:bCs/>
        </w:rPr>
        <w:t>3.</w:t>
      </w:r>
    </w:p>
    <w:p w14:paraId="6E800CCE" w14:textId="3EBC22EE" w:rsidR="00377759" w:rsidRPr="00FB7838" w:rsidRDefault="00377759" w:rsidP="00377759">
      <w:pPr>
        <w:pStyle w:val="Obinitek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0CF0">
        <w:rPr>
          <w:rFonts w:ascii="Times New Roman" w:hAnsi="Times New Roman" w:cs="Times New Roman"/>
          <w:sz w:val="24"/>
          <w:szCs w:val="24"/>
        </w:rPr>
        <w:t xml:space="preserve">Osnovna škola Milana Langa primila je sljedeće nenamjenske donacije: dana 28.12.2018. godine društvo Nepi Croatia Management d.o.o. uplatilo je donaciju u iznosu od </w:t>
      </w:r>
      <w:r w:rsidRPr="00FB7838">
        <w:rPr>
          <w:rFonts w:ascii="Times New Roman" w:hAnsi="Times New Roman" w:cs="Times New Roman"/>
          <w:sz w:val="24"/>
          <w:szCs w:val="24"/>
        </w:rPr>
        <w:t xml:space="preserve">17.254 </w:t>
      </w:r>
      <w:r w:rsidR="002B635C">
        <w:rPr>
          <w:rFonts w:ascii="Times New Roman" w:hAnsi="Times New Roman" w:cs="Times New Roman"/>
          <w:sz w:val="24"/>
          <w:szCs w:val="24"/>
        </w:rPr>
        <w:t>eura</w:t>
      </w:r>
      <w:r w:rsidRPr="00FB7838">
        <w:rPr>
          <w:rFonts w:ascii="Times New Roman" w:hAnsi="Times New Roman" w:cs="Times New Roman"/>
          <w:sz w:val="24"/>
          <w:szCs w:val="24"/>
        </w:rPr>
        <w:t xml:space="preserve"> (130.000 kn), dana 28.12.2018. godine društvo Arena Centar Zagreb d.o.o. uplatilo je donaciju u iznosu od 66.361 </w:t>
      </w:r>
      <w:r w:rsidR="002B635C">
        <w:rPr>
          <w:rFonts w:ascii="Times New Roman" w:hAnsi="Times New Roman" w:cs="Times New Roman"/>
          <w:sz w:val="24"/>
          <w:szCs w:val="24"/>
        </w:rPr>
        <w:t>eura</w:t>
      </w:r>
      <w:r w:rsidRPr="00FB7838">
        <w:rPr>
          <w:rFonts w:ascii="Times New Roman" w:hAnsi="Times New Roman" w:cs="Times New Roman"/>
          <w:sz w:val="24"/>
          <w:szCs w:val="24"/>
        </w:rPr>
        <w:t xml:space="preserve"> (500.000 kn), te dana 31.12.2019. godine društvo Arena Centar Zagreb d.o.o. uplatilo je donaciju u iznosu od 49.771 </w:t>
      </w:r>
      <w:r w:rsidR="002B635C">
        <w:rPr>
          <w:rFonts w:ascii="Times New Roman" w:hAnsi="Times New Roman" w:cs="Times New Roman"/>
          <w:sz w:val="24"/>
          <w:szCs w:val="24"/>
        </w:rPr>
        <w:t>eura</w:t>
      </w:r>
      <w:r w:rsidRPr="00FB7838">
        <w:rPr>
          <w:rFonts w:ascii="Times New Roman" w:hAnsi="Times New Roman" w:cs="Times New Roman"/>
          <w:sz w:val="24"/>
          <w:szCs w:val="24"/>
        </w:rPr>
        <w:t xml:space="preserve"> (375.000 kn).</w:t>
      </w:r>
    </w:p>
    <w:p w14:paraId="1CED1BDA" w14:textId="19F51556" w:rsidR="00C11D05" w:rsidRDefault="00377759" w:rsidP="00C11D05">
      <w:pPr>
        <w:pStyle w:val="Default"/>
        <w:ind w:firstLine="708"/>
        <w:jc w:val="both"/>
        <w:rPr>
          <w:color w:val="auto"/>
        </w:rPr>
      </w:pPr>
      <w:r w:rsidRPr="00FB7838">
        <w:t xml:space="preserve">Ukupni iznos uplaćenih kumuliranih donacija iz stavka 1. ovog članka iznosi 133.386 </w:t>
      </w:r>
      <w:r w:rsidR="002B635C">
        <w:t>eura</w:t>
      </w:r>
      <w:r w:rsidRPr="00FB7838">
        <w:t xml:space="preserve">. </w:t>
      </w:r>
      <w:r w:rsidR="00C11D05" w:rsidRPr="00FB7838">
        <w:rPr>
          <w:color w:val="auto"/>
        </w:rPr>
        <w:t>Donacije iz</w:t>
      </w:r>
      <w:r w:rsidR="00C11D05">
        <w:rPr>
          <w:color w:val="auto"/>
        </w:rPr>
        <w:t xml:space="preserve"> ovog članka evidentirane su u okviru skupine računa 92 u poslovnim knjigama Osnovne škole Milana Langa i Grada Samobora.</w:t>
      </w:r>
    </w:p>
    <w:p w14:paraId="25107B21" w14:textId="4F524A11" w:rsidR="00C11D05" w:rsidRDefault="00C11D05" w:rsidP="00C11D05">
      <w:pPr>
        <w:pStyle w:val="Obinitek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BA0936" w14:textId="680CC589" w:rsidR="00C11D05" w:rsidRDefault="00C11D05" w:rsidP="00C11D05">
      <w:pPr>
        <w:pStyle w:val="Default"/>
        <w:jc w:val="center"/>
        <w:rPr>
          <w:b/>
          <w:bCs/>
        </w:rPr>
      </w:pPr>
      <w:r w:rsidRPr="00EF35F1">
        <w:rPr>
          <w:b/>
          <w:bCs/>
        </w:rPr>
        <w:t xml:space="preserve">Članak </w:t>
      </w:r>
      <w:r>
        <w:rPr>
          <w:b/>
          <w:bCs/>
        </w:rPr>
        <w:t>4.</w:t>
      </w:r>
    </w:p>
    <w:p w14:paraId="6DC42938" w14:textId="77777777" w:rsidR="008559BF" w:rsidRDefault="00377759" w:rsidP="00C11D05">
      <w:pPr>
        <w:pStyle w:val="Obinitek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Donošenjem </w:t>
      </w:r>
      <w:r w:rsidRPr="00377759">
        <w:rPr>
          <w:rFonts w:ascii="Times New Roman" w:hAnsi="Times New Roman" w:cs="Times New Roman"/>
          <w:sz w:val="24"/>
          <w:szCs w:val="24"/>
        </w:rPr>
        <w:t xml:space="preserve">Višegodišnjeg plana uravnoteženja korištenjem viška iz prethodnog razdoblja planiranog u </w:t>
      </w:r>
      <w:r>
        <w:rPr>
          <w:rFonts w:ascii="Times New Roman" w:hAnsi="Times New Roman" w:cs="Times New Roman"/>
          <w:sz w:val="24"/>
          <w:szCs w:val="24"/>
        </w:rPr>
        <w:t>Financijskom planu Osnovne škole Milana Langa</w:t>
      </w:r>
      <w:r w:rsidRPr="00377759">
        <w:rPr>
          <w:rFonts w:ascii="Times New Roman" w:hAnsi="Times New Roman" w:cs="Times New Roman"/>
          <w:sz w:val="24"/>
          <w:szCs w:val="24"/>
        </w:rPr>
        <w:t xml:space="preserve"> za 2023. godinu i projekcijama za 2024. i 2025. godinu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C11D05" w:rsidRPr="008C0CF0">
        <w:rPr>
          <w:rFonts w:ascii="Times New Roman" w:hAnsi="Times New Roman" w:cs="Times New Roman"/>
          <w:sz w:val="24"/>
          <w:szCs w:val="24"/>
        </w:rPr>
        <w:t>KLASA:</w:t>
      </w:r>
      <w:r w:rsidR="00C11D05">
        <w:rPr>
          <w:rFonts w:ascii="Times New Roman" w:hAnsi="Times New Roman" w:cs="Times New Roman"/>
          <w:sz w:val="24"/>
          <w:szCs w:val="24"/>
        </w:rPr>
        <w:t xml:space="preserve"> 400-01/22-01/02; </w:t>
      </w:r>
      <w:r w:rsidR="00C11D05" w:rsidRPr="008C0CF0">
        <w:rPr>
          <w:rFonts w:ascii="Times New Roman" w:hAnsi="Times New Roman" w:cs="Times New Roman"/>
          <w:sz w:val="24"/>
          <w:szCs w:val="24"/>
        </w:rPr>
        <w:t>URBROJ: 238-27-15-2</w:t>
      </w:r>
      <w:r w:rsidR="00C11D05">
        <w:rPr>
          <w:rFonts w:ascii="Times New Roman" w:hAnsi="Times New Roman" w:cs="Times New Roman"/>
          <w:sz w:val="24"/>
          <w:szCs w:val="24"/>
        </w:rPr>
        <w:t>2</w:t>
      </w:r>
      <w:r w:rsidR="00C11D05" w:rsidRPr="008C0CF0">
        <w:rPr>
          <w:rFonts w:ascii="Times New Roman" w:hAnsi="Times New Roman" w:cs="Times New Roman"/>
          <w:sz w:val="24"/>
          <w:szCs w:val="24"/>
        </w:rPr>
        <w:t>-</w:t>
      </w:r>
      <w:r w:rsidR="00C11D05">
        <w:rPr>
          <w:rFonts w:ascii="Times New Roman" w:hAnsi="Times New Roman" w:cs="Times New Roman"/>
          <w:sz w:val="24"/>
          <w:szCs w:val="24"/>
        </w:rPr>
        <w:t>01 od 9</w:t>
      </w:r>
      <w:r w:rsidR="00C11D05" w:rsidRPr="008C0CF0">
        <w:rPr>
          <w:rFonts w:ascii="Times New Roman" w:hAnsi="Times New Roman" w:cs="Times New Roman"/>
          <w:sz w:val="24"/>
          <w:szCs w:val="24"/>
        </w:rPr>
        <w:t>. studenog 202</w:t>
      </w:r>
      <w:r w:rsidR="00C11D05">
        <w:rPr>
          <w:rFonts w:ascii="Times New Roman" w:hAnsi="Times New Roman" w:cs="Times New Roman"/>
          <w:sz w:val="24"/>
          <w:szCs w:val="24"/>
        </w:rPr>
        <w:t>2</w:t>
      </w:r>
      <w:r w:rsidR="00C11D05" w:rsidRPr="008C0CF0">
        <w:rPr>
          <w:rFonts w:ascii="Times New Roman" w:hAnsi="Times New Roman" w:cs="Times New Roman"/>
          <w:sz w:val="24"/>
          <w:szCs w:val="24"/>
        </w:rPr>
        <w:t>. godine</w:t>
      </w:r>
      <w:r w:rsidR="00C11D0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Školski odbor Osnovne škole Milana Langa</w:t>
      </w:r>
      <w:r w:rsidR="00C11D05">
        <w:rPr>
          <w:rFonts w:ascii="Times New Roman" w:hAnsi="Times New Roman" w:cs="Times New Roman"/>
          <w:sz w:val="24"/>
          <w:szCs w:val="24"/>
        </w:rPr>
        <w:t xml:space="preserve"> </w:t>
      </w:r>
      <w:r w:rsidRPr="008C0CF0">
        <w:rPr>
          <w:rFonts w:ascii="Times New Roman" w:hAnsi="Times New Roman" w:cs="Times New Roman"/>
          <w:sz w:val="24"/>
          <w:szCs w:val="24"/>
        </w:rPr>
        <w:t>predviđ</w:t>
      </w:r>
      <w:r w:rsidR="00C11D05">
        <w:rPr>
          <w:rFonts w:ascii="Times New Roman" w:hAnsi="Times New Roman" w:cs="Times New Roman"/>
          <w:sz w:val="24"/>
          <w:szCs w:val="24"/>
        </w:rPr>
        <w:t>a d</w:t>
      </w:r>
      <w:r w:rsidRPr="008C0CF0">
        <w:rPr>
          <w:rFonts w:ascii="Times New Roman" w:hAnsi="Times New Roman" w:cs="Times New Roman"/>
          <w:sz w:val="24"/>
          <w:szCs w:val="24"/>
        </w:rPr>
        <w:t xml:space="preserve">a se sredstva u iznosu iz </w:t>
      </w:r>
      <w:r w:rsidR="00C11D05">
        <w:rPr>
          <w:rFonts w:ascii="Times New Roman" w:hAnsi="Times New Roman" w:cs="Times New Roman"/>
          <w:sz w:val="24"/>
          <w:szCs w:val="24"/>
        </w:rPr>
        <w:t xml:space="preserve">članka 3. </w:t>
      </w:r>
      <w:r w:rsidRPr="008C0CF0">
        <w:rPr>
          <w:rFonts w:ascii="Times New Roman" w:hAnsi="Times New Roman" w:cs="Times New Roman"/>
          <w:sz w:val="24"/>
          <w:szCs w:val="24"/>
        </w:rPr>
        <w:t xml:space="preserve">stavka 2. ovog </w:t>
      </w:r>
      <w:r w:rsidR="00C11D05">
        <w:rPr>
          <w:rFonts w:ascii="Times New Roman" w:hAnsi="Times New Roman" w:cs="Times New Roman"/>
          <w:sz w:val="24"/>
          <w:szCs w:val="24"/>
        </w:rPr>
        <w:t>Plana</w:t>
      </w:r>
      <w:r w:rsidRPr="008C0CF0">
        <w:rPr>
          <w:rFonts w:ascii="Times New Roman" w:hAnsi="Times New Roman" w:cs="Times New Roman"/>
          <w:sz w:val="24"/>
          <w:szCs w:val="24"/>
        </w:rPr>
        <w:t xml:space="preserve"> utroše u proračunskom razdoblju 202</w:t>
      </w:r>
      <w:r w:rsidR="00C11D05">
        <w:rPr>
          <w:rFonts w:ascii="Times New Roman" w:hAnsi="Times New Roman" w:cs="Times New Roman"/>
          <w:sz w:val="24"/>
          <w:szCs w:val="24"/>
        </w:rPr>
        <w:t>3</w:t>
      </w:r>
      <w:r w:rsidRPr="008C0CF0">
        <w:rPr>
          <w:rFonts w:ascii="Times New Roman" w:hAnsi="Times New Roman" w:cs="Times New Roman"/>
          <w:sz w:val="24"/>
          <w:szCs w:val="24"/>
        </w:rPr>
        <w:t>.-202</w:t>
      </w:r>
      <w:r w:rsidR="00C11D05">
        <w:rPr>
          <w:rFonts w:ascii="Times New Roman" w:hAnsi="Times New Roman" w:cs="Times New Roman"/>
          <w:sz w:val="24"/>
          <w:szCs w:val="24"/>
        </w:rPr>
        <w:t>5</w:t>
      </w:r>
      <w:r w:rsidRPr="008C0CF0">
        <w:rPr>
          <w:rFonts w:ascii="Times New Roman" w:hAnsi="Times New Roman" w:cs="Times New Roman"/>
          <w:sz w:val="24"/>
          <w:szCs w:val="24"/>
        </w:rPr>
        <w:t xml:space="preserve">. godine za opremanje novoizgrađene školske sportske dvorane u Bregani, a čija izgradnja je predviđena </w:t>
      </w:r>
      <w:r>
        <w:rPr>
          <w:rFonts w:ascii="Times New Roman" w:hAnsi="Times New Roman" w:cs="Times New Roman"/>
          <w:sz w:val="24"/>
          <w:szCs w:val="24"/>
        </w:rPr>
        <w:t>Provedbenim programom</w:t>
      </w:r>
      <w:r w:rsidRPr="008C0CF0">
        <w:rPr>
          <w:rFonts w:ascii="Times New Roman" w:hAnsi="Times New Roman" w:cs="Times New Roman"/>
          <w:sz w:val="24"/>
          <w:szCs w:val="24"/>
        </w:rPr>
        <w:t xml:space="preserve"> Grada Samobora za razdoblje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8C0CF0">
        <w:rPr>
          <w:rFonts w:ascii="Times New Roman" w:hAnsi="Times New Roman" w:cs="Times New Roman"/>
          <w:sz w:val="24"/>
          <w:szCs w:val="24"/>
        </w:rPr>
        <w:t>.-2025. godine.</w:t>
      </w:r>
    </w:p>
    <w:p w14:paraId="3AEE3248" w14:textId="09110A48" w:rsidR="00377759" w:rsidRPr="00022458" w:rsidRDefault="00022458" w:rsidP="00C11D05">
      <w:pPr>
        <w:pStyle w:val="Obinitekst"/>
        <w:ind w:firstLine="709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022458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Rashodi za </w:t>
      </w:r>
      <w:r w:rsidRPr="00022458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projekt </w:t>
      </w:r>
      <w:r w:rsidRPr="00022458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i</w:t>
      </w:r>
      <w:r w:rsidRPr="00022458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zgradnj</w:t>
      </w:r>
      <w:r w:rsidRPr="00022458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e</w:t>
      </w:r>
      <w:r w:rsidRPr="00022458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sportske dvorane i dogradnj</w:t>
      </w:r>
      <w:r w:rsidRPr="00022458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u</w:t>
      </w:r>
      <w:r w:rsidRPr="00022458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OŠ Milan</w:t>
      </w:r>
      <w:r w:rsidRPr="00022458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a</w:t>
      </w:r>
      <w:r w:rsidRPr="00022458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Lang</w:t>
      </w:r>
      <w:r w:rsidRPr="00022458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a</w:t>
      </w:r>
      <w:r w:rsidRPr="00022458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planiran</w:t>
      </w:r>
      <w:r w:rsidRPr="00022458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i su u Proračunu </w:t>
      </w:r>
      <w:r w:rsidRPr="00022458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Grada Samobora za 2023. godinu i projekcij</w:t>
      </w:r>
      <w:r w:rsidRPr="00022458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ama</w:t>
      </w:r>
      <w:r w:rsidRPr="00022458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za 2024. i 2025. godinu</w:t>
      </w:r>
      <w:r w:rsidRPr="00022458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022458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u Razdjelu 003 Upravni odjel za gospodarstvo, razvoj i projekte Europske unije, Program Gospodarenje stambenim i poslovnim fondom, Kapitalni projekt K601281 Izgradnja sportske dvorane i dogradnja OŠ Milan Lang, na skupini računa 42 Rashodi za nabavu proizvedene dugotrajne imovine</w:t>
      </w:r>
      <w:r w:rsidRPr="00022458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.</w:t>
      </w:r>
    </w:p>
    <w:p w14:paraId="7138EA1F" w14:textId="2D28B29B" w:rsidR="009404D9" w:rsidRPr="00FF1952" w:rsidRDefault="00377759" w:rsidP="00377759">
      <w:pPr>
        <w:pStyle w:val="Default"/>
        <w:ind w:firstLine="708"/>
        <w:jc w:val="both"/>
      </w:pPr>
      <w:r w:rsidRPr="008C0CF0">
        <w:t xml:space="preserve">U </w:t>
      </w:r>
      <w:r w:rsidR="00C11D05">
        <w:t>F</w:t>
      </w:r>
      <w:r w:rsidRPr="008C0CF0">
        <w:t xml:space="preserve">inancijskom planu Osnovne škole Milana Langa planirano je utrošiti sredstva u iznosu iz </w:t>
      </w:r>
      <w:r w:rsidR="00C11D05">
        <w:t xml:space="preserve">članka 3. </w:t>
      </w:r>
      <w:r w:rsidR="00C11D05" w:rsidRPr="008C0CF0">
        <w:t xml:space="preserve">stavka 2. ovog </w:t>
      </w:r>
      <w:r w:rsidR="00C11D05">
        <w:t>Plana</w:t>
      </w:r>
      <w:r w:rsidR="00C11D05" w:rsidRPr="008C0CF0">
        <w:t xml:space="preserve"> </w:t>
      </w:r>
      <w:r w:rsidRPr="008C0CF0">
        <w:t>u 202</w:t>
      </w:r>
      <w:r w:rsidR="00C11D05">
        <w:t>5</w:t>
      </w:r>
      <w:r w:rsidRPr="008C0CF0">
        <w:t>. godini, a navedeni iznos uključen je i u Proračun Grada Samobora</w:t>
      </w:r>
      <w:r w:rsidR="00C11D05">
        <w:t xml:space="preserve"> za 2023. godinu</w:t>
      </w:r>
      <w:r w:rsidRPr="008C0CF0">
        <w:t xml:space="preserve"> i projekcij</w:t>
      </w:r>
      <w:r w:rsidR="00C11D05">
        <w:t>e</w:t>
      </w:r>
      <w:r w:rsidRPr="008C0CF0">
        <w:t xml:space="preserve"> za 202</w:t>
      </w:r>
      <w:r w:rsidR="00C11D05">
        <w:t>4</w:t>
      </w:r>
      <w:r w:rsidRPr="008C0CF0">
        <w:t>. i 202</w:t>
      </w:r>
      <w:r w:rsidR="00C11D05">
        <w:t>5</w:t>
      </w:r>
      <w:r w:rsidRPr="008C0CF0">
        <w:t>. godinu, u 202</w:t>
      </w:r>
      <w:r w:rsidR="00C11D05">
        <w:t>5</w:t>
      </w:r>
      <w:r w:rsidRPr="008C0CF0">
        <w:t>. godini</w:t>
      </w:r>
      <w:r w:rsidR="00FF1952">
        <w:t>, u Razdjelu 004 Upravni odjel za društvene djelatnosti, Glava 00430 Osnovne škole, Proračunsk</w:t>
      </w:r>
      <w:r w:rsidR="00932D11">
        <w:t>i</w:t>
      </w:r>
      <w:r w:rsidR="00FF1952">
        <w:t xml:space="preserve"> korisnik </w:t>
      </w:r>
      <w:r w:rsidR="00932D11" w:rsidRPr="00932D11">
        <w:t>Osnovna škola Milana Langa,</w:t>
      </w:r>
      <w:r w:rsidR="00932D11" w:rsidRPr="00932D11">
        <w:t xml:space="preserve"> </w:t>
      </w:r>
      <w:r w:rsidR="00FF1952">
        <w:t xml:space="preserve">Program 4070 Decentralizirane funkcije, </w:t>
      </w:r>
      <w:r w:rsidR="00FF1952" w:rsidRPr="00FF1952">
        <w:t>Kapitalni projekt K407001 Ulaganja na materijalnoj imovini</w:t>
      </w:r>
      <w:r w:rsidR="00FF1952">
        <w:t xml:space="preserve">, </w:t>
      </w:r>
      <w:r w:rsidR="00FF1952" w:rsidRPr="00FF1952">
        <w:t>Izvor 5.8. osnovne škole - prihodi od donacija</w:t>
      </w:r>
      <w:r w:rsidR="00FF1952">
        <w:t xml:space="preserve">, skupina računa </w:t>
      </w:r>
      <w:r w:rsidR="00FF1952" w:rsidRPr="00FF1952">
        <w:t>42 Rashodi za nabavu proizvedene dugotrajne imovine</w:t>
      </w:r>
      <w:r w:rsidRPr="008C0CF0">
        <w:t>.</w:t>
      </w:r>
    </w:p>
    <w:p w14:paraId="7619E88F" w14:textId="5AFBBD45" w:rsidR="00377759" w:rsidRDefault="00377759" w:rsidP="00984F21">
      <w:pPr>
        <w:pStyle w:val="Default"/>
        <w:ind w:firstLine="708"/>
        <w:jc w:val="both"/>
        <w:rPr>
          <w:color w:val="auto"/>
        </w:rPr>
      </w:pPr>
    </w:p>
    <w:p w14:paraId="46C42DC3" w14:textId="0E9C38A9" w:rsidR="00634B9B" w:rsidRDefault="00BF36E9" w:rsidP="00BF36E9">
      <w:pPr>
        <w:pStyle w:val="Default"/>
        <w:jc w:val="center"/>
        <w:rPr>
          <w:b/>
          <w:bCs/>
        </w:rPr>
      </w:pPr>
      <w:r w:rsidRPr="00EF35F1">
        <w:rPr>
          <w:b/>
          <w:bCs/>
        </w:rPr>
        <w:t xml:space="preserve">Članak </w:t>
      </w:r>
      <w:r w:rsidR="00616E6F">
        <w:rPr>
          <w:b/>
          <w:bCs/>
        </w:rPr>
        <w:t>5</w:t>
      </w:r>
      <w:r w:rsidR="00634B9B">
        <w:rPr>
          <w:b/>
          <w:bCs/>
        </w:rPr>
        <w:t>.</w:t>
      </w:r>
    </w:p>
    <w:p w14:paraId="51880B27" w14:textId="7D1F18CF" w:rsidR="00BF36E9" w:rsidRDefault="00BF36E9" w:rsidP="00BF36E9">
      <w:pPr>
        <w:pStyle w:val="Bezproreda1"/>
        <w:widowControl w:val="0"/>
      </w:pPr>
      <w:r w:rsidRPr="009764C8">
        <w:t>Ova</w:t>
      </w:r>
      <w:r w:rsidR="00616E6F">
        <w:t>j</w:t>
      </w:r>
      <w:r w:rsidRPr="009764C8">
        <w:t xml:space="preserve"> </w:t>
      </w:r>
      <w:r w:rsidR="00616E6F">
        <w:t>Plan</w:t>
      </w:r>
      <w:r w:rsidRPr="009764C8">
        <w:t xml:space="preserve"> </w:t>
      </w:r>
      <w:r w:rsidR="00616E6F">
        <w:t>objavit će se</w:t>
      </w:r>
      <w:r w:rsidR="009B566F" w:rsidRPr="001A49EC">
        <w:t xml:space="preserve"> </w:t>
      </w:r>
      <w:r w:rsidRPr="001A49EC">
        <w:t xml:space="preserve">u Službenim </w:t>
      </w:r>
      <w:r w:rsidRPr="009764C8">
        <w:t>vijestima Grada Samobora</w:t>
      </w:r>
      <w:r w:rsidR="00616E6F">
        <w:t xml:space="preserve">, a stupa na snagu 1. </w:t>
      </w:r>
      <w:r w:rsidR="00616E6F">
        <w:lastRenderedPageBreak/>
        <w:t>siječnja 2023. godine</w:t>
      </w:r>
      <w:r w:rsidRPr="009764C8">
        <w:t>.</w:t>
      </w:r>
    </w:p>
    <w:p w14:paraId="614419AF" w14:textId="77777777" w:rsidR="009764C8" w:rsidRPr="009764C8" w:rsidRDefault="009764C8" w:rsidP="00BF36E9">
      <w:pPr>
        <w:pStyle w:val="Bezproreda1"/>
        <w:widowControl w:val="0"/>
      </w:pPr>
    </w:p>
    <w:p w14:paraId="6B20ABD6" w14:textId="77777777" w:rsidR="00BF36E9" w:rsidRPr="00EF35F1" w:rsidRDefault="00BF36E9" w:rsidP="00BF36E9">
      <w:pPr>
        <w:outlineLvl w:val="0"/>
        <w:rPr>
          <w:sz w:val="20"/>
          <w:szCs w:val="20"/>
        </w:rPr>
      </w:pPr>
      <w:r w:rsidRPr="00EF35F1">
        <w:rPr>
          <w:sz w:val="20"/>
          <w:szCs w:val="20"/>
        </w:rPr>
        <w:t xml:space="preserve">KLASA: </w:t>
      </w:r>
    </w:p>
    <w:p w14:paraId="5F6D1452" w14:textId="77777777" w:rsidR="00BF36E9" w:rsidRDefault="00BF36E9" w:rsidP="00BF36E9">
      <w:pPr>
        <w:outlineLvl w:val="0"/>
        <w:rPr>
          <w:sz w:val="20"/>
          <w:szCs w:val="20"/>
        </w:rPr>
      </w:pPr>
      <w:r w:rsidRPr="00EF35F1">
        <w:rPr>
          <w:sz w:val="20"/>
          <w:szCs w:val="20"/>
        </w:rPr>
        <w:t>URBRO</w:t>
      </w:r>
      <w:r>
        <w:rPr>
          <w:sz w:val="20"/>
          <w:szCs w:val="20"/>
        </w:rPr>
        <w:t xml:space="preserve">J: </w:t>
      </w:r>
      <w:r>
        <w:rPr>
          <w:sz w:val="20"/>
          <w:szCs w:val="20"/>
        </w:rPr>
        <w:tab/>
      </w:r>
    </w:p>
    <w:p w14:paraId="6DBC3F6D" w14:textId="77777777" w:rsidR="00DC4A42" w:rsidRDefault="00BF36E9" w:rsidP="00BF36E9">
      <w:pPr>
        <w:tabs>
          <w:tab w:val="center" w:pos="6804"/>
        </w:tabs>
        <w:outlineLvl w:val="0"/>
        <w:rPr>
          <w:b/>
        </w:rPr>
      </w:pPr>
      <w:r>
        <w:rPr>
          <w:b/>
        </w:rPr>
        <w:tab/>
      </w:r>
    </w:p>
    <w:p w14:paraId="76B1770F" w14:textId="69DA259E" w:rsidR="00BF36E9" w:rsidRPr="00EF35F1" w:rsidRDefault="00DC4A42" w:rsidP="00BF36E9">
      <w:pPr>
        <w:tabs>
          <w:tab w:val="center" w:pos="6804"/>
        </w:tabs>
        <w:outlineLvl w:val="0"/>
        <w:rPr>
          <w:b/>
        </w:rPr>
      </w:pPr>
      <w:r>
        <w:rPr>
          <w:b/>
        </w:rPr>
        <w:tab/>
      </w:r>
      <w:r w:rsidR="00BF36E9" w:rsidRPr="00EF35F1">
        <w:rPr>
          <w:b/>
        </w:rPr>
        <w:t>PREDSJEDNIK</w:t>
      </w:r>
    </w:p>
    <w:p w14:paraId="11318286" w14:textId="77777777" w:rsidR="00BF36E9" w:rsidRPr="00EF35F1" w:rsidRDefault="00BF36E9" w:rsidP="00BF36E9">
      <w:pPr>
        <w:tabs>
          <w:tab w:val="center" w:pos="6804"/>
          <w:tab w:val="center" w:pos="7371"/>
        </w:tabs>
        <w:outlineLvl w:val="0"/>
        <w:rPr>
          <w:b/>
        </w:rPr>
      </w:pPr>
      <w:r>
        <w:rPr>
          <w:b/>
        </w:rPr>
        <w:tab/>
      </w:r>
      <w:r w:rsidRPr="00EF35F1">
        <w:rPr>
          <w:b/>
        </w:rPr>
        <w:t>GRADSKOG VIJEĆA</w:t>
      </w:r>
    </w:p>
    <w:p w14:paraId="09E2FF49" w14:textId="6845CA80" w:rsidR="00E23DE3" w:rsidRDefault="00BF36E9" w:rsidP="003B2FD5">
      <w:pPr>
        <w:tabs>
          <w:tab w:val="center" w:pos="6804"/>
          <w:tab w:val="center" w:pos="7371"/>
        </w:tabs>
        <w:spacing w:after="100" w:afterAutospacing="1"/>
        <w:outlineLvl w:val="0"/>
        <w:rPr>
          <w:b/>
        </w:rPr>
      </w:pPr>
      <w:r>
        <w:rPr>
          <w:b/>
        </w:rPr>
        <w:tab/>
      </w:r>
      <w:r w:rsidRPr="00EF35F1">
        <w:rPr>
          <w:b/>
        </w:rPr>
        <w:t>Miran Šoić</w:t>
      </w:r>
    </w:p>
    <w:sectPr w:rsidR="00E23DE3" w:rsidSect="007A217E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593CC6"/>
    <w:multiLevelType w:val="hybridMultilevel"/>
    <w:tmpl w:val="5ABEBBCA"/>
    <w:lvl w:ilvl="0" w:tplc="238E8066">
      <w:start w:val="1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193A7456"/>
    <w:multiLevelType w:val="hybridMultilevel"/>
    <w:tmpl w:val="709EDC5E"/>
    <w:lvl w:ilvl="0" w:tplc="3FC029F2">
      <w:numFmt w:val="bullet"/>
      <w:lvlText w:val="-"/>
      <w:lvlJc w:val="left"/>
      <w:pPr>
        <w:ind w:left="450" w:hanging="360"/>
      </w:pPr>
      <w:rPr>
        <w:rFonts w:ascii="Calibri" w:eastAsia="Calibri" w:hAnsi="Calibri" w:cs="Times New Roman" w:hint="default"/>
      </w:rPr>
    </w:lvl>
    <w:lvl w:ilvl="1" w:tplc="041A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 w15:restartNumberingAfterBreak="0">
    <w:nsid w:val="203A195C"/>
    <w:multiLevelType w:val="hybridMultilevel"/>
    <w:tmpl w:val="37C28B62"/>
    <w:lvl w:ilvl="0" w:tplc="9F5AD6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8372735">
    <w:abstractNumId w:val="1"/>
  </w:num>
  <w:num w:numId="2" w16cid:durableId="672996669">
    <w:abstractNumId w:val="0"/>
  </w:num>
  <w:num w:numId="3" w16cid:durableId="1352486883">
    <w:abstractNumId w:val="0"/>
  </w:num>
  <w:num w:numId="4" w16cid:durableId="1826669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FC8"/>
    <w:rsid w:val="00001C8B"/>
    <w:rsid w:val="000034D1"/>
    <w:rsid w:val="00007A59"/>
    <w:rsid w:val="00007D38"/>
    <w:rsid w:val="00017CE2"/>
    <w:rsid w:val="00020117"/>
    <w:rsid w:val="00022458"/>
    <w:rsid w:val="00035549"/>
    <w:rsid w:val="0004178F"/>
    <w:rsid w:val="00042CFE"/>
    <w:rsid w:val="00045E1E"/>
    <w:rsid w:val="00052511"/>
    <w:rsid w:val="00053B4E"/>
    <w:rsid w:val="00054793"/>
    <w:rsid w:val="00064A5A"/>
    <w:rsid w:val="00065EA2"/>
    <w:rsid w:val="00074505"/>
    <w:rsid w:val="0007481A"/>
    <w:rsid w:val="00085175"/>
    <w:rsid w:val="000852E0"/>
    <w:rsid w:val="00087FEB"/>
    <w:rsid w:val="00093069"/>
    <w:rsid w:val="0009709C"/>
    <w:rsid w:val="000A2695"/>
    <w:rsid w:val="000A308F"/>
    <w:rsid w:val="000A6552"/>
    <w:rsid w:val="000B202D"/>
    <w:rsid w:val="000B4F50"/>
    <w:rsid w:val="000B5D4D"/>
    <w:rsid w:val="000B7912"/>
    <w:rsid w:val="000D077B"/>
    <w:rsid w:val="000D0823"/>
    <w:rsid w:val="000D511B"/>
    <w:rsid w:val="000D517E"/>
    <w:rsid w:val="000D5777"/>
    <w:rsid w:val="000D7922"/>
    <w:rsid w:val="000E051E"/>
    <w:rsid w:val="000E0A25"/>
    <w:rsid w:val="000E2591"/>
    <w:rsid w:val="000E4078"/>
    <w:rsid w:val="000E4718"/>
    <w:rsid w:val="000F288A"/>
    <w:rsid w:val="000F3328"/>
    <w:rsid w:val="000F5378"/>
    <w:rsid w:val="000F7578"/>
    <w:rsid w:val="00103032"/>
    <w:rsid w:val="001041E5"/>
    <w:rsid w:val="001101F7"/>
    <w:rsid w:val="001119E3"/>
    <w:rsid w:val="00125BA5"/>
    <w:rsid w:val="001262DB"/>
    <w:rsid w:val="00134908"/>
    <w:rsid w:val="00135172"/>
    <w:rsid w:val="00136844"/>
    <w:rsid w:val="001371F2"/>
    <w:rsid w:val="001377F7"/>
    <w:rsid w:val="00142011"/>
    <w:rsid w:val="00142E83"/>
    <w:rsid w:val="00144D5B"/>
    <w:rsid w:val="00146BD7"/>
    <w:rsid w:val="0015067F"/>
    <w:rsid w:val="00150A75"/>
    <w:rsid w:val="00153913"/>
    <w:rsid w:val="00156F3D"/>
    <w:rsid w:val="00167A37"/>
    <w:rsid w:val="001712F2"/>
    <w:rsid w:val="0017372C"/>
    <w:rsid w:val="001758CB"/>
    <w:rsid w:val="001761D7"/>
    <w:rsid w:val="001804F1"/>
    <w:rsid w:val="00181A19"/>
    <w:rsid w:val="00181D63"/>
    <w:rsid w:val="00186217"/>
    <w:rsid w:val="00192430"/>
    <w:rsid w:val="00192C72"/>
    <w:rsid w:val="001A49EC"/>
    <w:rsid w:val="001B241C"/>
    <w:rsid w:val="001B30F1"/>
    <w:rsid w:val="001B3F40"/>
    <w:rsid w:val="001B6135"/>
    <w:rsid w:val="001B7250"/>
    <w:rsid w:val="001C001E"/>
    <w:rsid w:val="001C08F6"/>
    <w:rsid w:val="001C239E"/>
    <w:rsid w:val="001C3F31"/>
    <w:rsid w:val="001C6C35"/>
    <w:rsid w:val="001C6FC2"/>
    <w:rsid w:val="001D0426"/>
    <w:rsid w:val="001D3F76"/>
    <w:rsid w:val="001D504B"/>
    <w:rsid w:val="001D712F"/>
    <w:rsid w:val="001D7407"/>
    <w:rsid w:val="001E361F"/>
    <w:rsid w:val="001E69E8"/>
    <w:rsid w:val="001E7387"/>
    <w:rsid w:val="001F3773"/>
    <w:rsid w:val="00200D04"/>
    <w:rsid w:val="00200DB0"/>
    <w:rsid w:val="0020237C"/>
    <w:rsid w:val="00202385"/>
    <w:rsid w:val="002121C3"/>
    <w:rsid w:val="00214FE1"/>
    <w:rsid w:val="002211EF"/>
    <w:rsid w:val="00225A6D"/>
    <w:rsid w:val="002305E6"/>
    <w:rsid w:val="00233E4D"/>
    <w:rsid w:val="002406D8"/>
    <w:rsid w:val="00242A1C"/>
    <w:rsid w:val="00244774"/>
    <w:rsid w:val="00253B37"/>
    <w:rsid w:val="00267303"/>
    <w:rsid w:val="00267393"/>
    <w:rsid w:val="0027060E"/>
    <w:rsid w:val="00271761"/>
    <w:rsid w:val="00272AEB"/>
    <w:rsid w:val="00272B1E"/>
    <w:rsid w:val="0027607E"/>
    <w:rsid w:val="002775DE"/>
    <w:rsid w:val="00280B94"/>
    <w:rsid w:val="002814AA"/>
    <w:rsid w:val="00281ACC"/>
    <w:rsid w:val="002831BA"/>
    <w:rsid w:val="002859D7"/>
    <w:rsid w:val="00286AE3"/>
    <w:rsid w:val="00286C78"/>
    <w:rsid w:val="00292561"/>
    <w:rsid w:val="00294E19"/>
    <w:rsid w:val="002A0031"/>
    <w:rsid w:val="002A1E90"/>
    <w:rsid w:val="002A248C"/>
    <w:rsid w:val="002A30A3"/>
    <w:rsid w:val="002A380F"/>
    <w:rsid w:val="002A4763"/>
    <w:rsid w:val="002A643C"/>
    <w:rsid w:val="002A717E"/>
    <w:rsid w:val="002B635C"/>
    <w:rsid w:val="002B6471"/>
    <w:rsid w:val="002C6320"/>
    <w:rsid w:val="002D45FA"/>
    <w:rsid w:val="002D6955"/>
    <w:rsid w:val="002E2194"/>
    <w:rsid w:val="002F1976"/>
    <w:rsid w:val="002F298E"/>
    <w:rsid w:val="002F2E2B"/>
    <w:rsid w:val="002F4EA1"/>
    <w:rsid w:val="002F58EC"/>
    <w:rsid w:val="002F5FC4"/>
    <w:rsid w:val="0030034F"/>
    <w:rsid w:val="00314F3A"/>
    <w:rsid w:val="00315E55"/>
    <w:rsid w:val="00325DDB"/>
    <w:rsid w:val="003267B4"/>
    <w:rsid w:val="003278A2"/>
    <w:rsid w:val="00331196"/>
    <w:rsid w:val="00331FCE"/>
    <w:rsid w:val="0033481B"/>
    <w:rsid w:val="00336502"/>
    <w:rsid w:val="0034129C"/>
    <w:rsid w:val="003431F9"/>
    <w:rsid w:val="00353C93"/>
    <w:rsid w:val="00355BB2"/>
    <w:rsid w:val="00367E52"/>
    <w:rsid w:val="00374621"/>
    <w:rsid w:val="003754DC"/>
    <w:rsid w:val="00376CDB"/>
    <w:rsid w:val="0037747A"/>
    <w:rsid w:val="00377759"/>
    <w:rsid w:val="00380EF2"/>
    <w:rsid w:val="00382284"/>
    <w:rsid w:val="00392164"/>
    <w:rsid w:val="00393488"/>
    <w:rsid w:val="003A1DBB"/>
    <w:rsid w:val="003B121D"/>
    <w:rsid w:val="003B2FD5"/>
    <w:rsid w:val="003C04F8"/>
    <w:rsid w:val="003C19C5"/>
    <w:rsid w:val="003D0769"/>
    <w:rsid w:val="003D093F"/>
    <w:rsid w:val="003D23C6"/>
    <w:rsid w:val="003D2A44"/>
    <w:rsid w:val="003D5417"/>
    <w:rsid w:val="003E0AA0"/>
    <w:rsid w:val="003E6189"/>
    <w:rsid w:val="003E638C"/>
    <w:rsid w:val="003E63BD"/>
    <w:rsid w:val="003E6AA4"/>
    <w:rsid w:val="003F01A4"/>
    <w:rsid w:val="00400CA1"/>
    <w:rsid w:val="00404D30"/>
    <w:rsid w:val="00413C33"/>
    <w:rsid w:val="00417DBE"/>
    <w:rsid w:val="004219CE"/>
    <w:rsid w:val="004264ED"/>
    <w:rsid w:val="0042731F"/>
    <w:rsid w:val="004376D6"/>
    <w:rsid w:val="0044347D"/>
    <w:rsid w:val="0044672A"/>
    <w:rsid w:val="00450251"/>
    <w:rsid w:val="00450D96"/>
    <w:rsid w:val="00456D6A"/>
    <w:rsid w:val="004721BB"/>
    <w:rsid w:val="00473EBE"/>
    <w:rsid w:val="004747E9"/>
    <w:rsid w:val="00480152"/>
    <w:rsid w:val="0048110A"/>
    <w:rsid w:val="00485DAC"/>
    <w:rsid w:val="004872C5"/>
    <w:rsid w:val="004909BE"/>
    <w:rsid w:val="00490E0B"/>
    <w:rsid w:val="00491261"/>
    <w:rsid w:val="004944AC"/>
    <w:rsid w:val="004A399E"/>
    <w:rsid w:val="004B0E47"/>
    <w:rsid w:val="004B171D"/>
    <w:rsid w:val="004B3527"/>
    <w:rsid w:val="004C56B0"/>
    <w:rsid w:val="004D4503"/>
    <w:rsid w:val="004E4220"/>
    <w:rsid w:val="004F34F4"/>
    <w:rsid w:val="004F539D"/>
    <w:rsid w:val="0050456C"/>
    <w:rsid w:val="00507807"/>
    <w:rsid w:val="00517A0B"/>
    <w:rsid w:val="0052108D"/>
    <w:rsid w:val="00530012"/>
    <w:rsid w:val="0053131A"/>
    <w:rsid w:val="00533986"/>
    <w:rsid w:val="005369B5"/>
    <w:rsid w:val="00546BE4"/>
    <w:rsid w:val="00550061"/>
    <w:rsid w:val="00552EA3"/>
    <w:rsid w:val="005547F0"/>
    <w:rsid w:val="005566FE"/>
    <w:rsid w:val="005619CC"/>
    <w:rsid w:val="00561B98"/>
    <w:rsid w:val="00572B4A"/>
    <w:rsid w:val="0057782E"/>
    <w:rsid w:val="0058553F"/>
    <w:rsid w:val="00586929"/>
    <w:rsid w:val="00590FA8"/>
    <w:rsid w:val="005915ED"/>
    <w:rsid w:val="005916D9"/>
    <w:rsid w:val="00592ACD"/>
    <w:rsid w:val="005A1BC2"/>
    <w:rsid w:val="005A4ACA"/>
    <w:rsid w:val="005A4DC2"/>
    <w:rsid w:val="005B042A"/>
    <w:rsid w:val="005B20E9"/>
    <w:rsid w:val="005B2F6F"/>
    <w:rsid w:val="005B32C5"/>
    <w:rsid w:val="005B4131"/>
    <w:rsid w:val="005B551B"/>
    <w:rsid w:val="005B6CD1"/>
    <w:rsid w:val="005B6F1F"/>
    <w:rsid w:val="005B7901"/>
    <w:rsid w:val="005B7BA2"/>
    <w:rsid w:val="005D2930"/>
    <w:rsid w:val="005E5393"/>
    <w:rsid w:val="005F0929"/>
    <w:rsid w:val="005F38DD"/>
    <w:rsid w:val="005F68FA"/>
    <w:rsid w:val="005F7AD1"/>
    <w:rsid w:val="006063D2"/>
    <w:rsid w:val="006074E5"/>
    <w:rsid w:val="00610DA7"/>
    <w:rsid w:val="00616E6F"/>
    <w:rsid w:val="00622B01"/>
    <w:rsid w:val="00623905"/>
    <w:rsid w:val="00634B9B"/>
    <w:rsid w:val="00636C07"/>
    <w:rsid w:val="00640A5D"/>
    <w:rsid w:val="00647020"/>
    <w:rsid w:val="00652AF8"/>
    <w:rsid w:val="00653156"/>
    <w:rsid w:val="006569D4"/>
    <w:rsid w:val="006624A9"/>
    <w:rsid w:val="0066369F"/>
    <w:rsid w:val="00671997"/>
    <w:rsid w:val="00672549"/>
    <w:rsid w:val="00672D54"/>
    <w:rsid w:val="00673933"/>
    <w:rsid w:val="00674D19"/>
    <w:rsid w:val="00676FC8"/>
    <w:rsid w:val="00677628"/>
    <w:rsid w:val="006826C8"/>
    <w:rsid w:val="006852BB"/>
    <w:rsid w:val="006864B3"/>
    <w:rsid w:val="00694F88"/>
    <w:rsid w:val="006A050A"/>
    <w:rsid w:val="006A052A"/>
    <w:rsid w:val="006A6BBF"/>
    <w:rsid w:val="006B21FD"/>
    <w:rsid w:val="006C2055"/>
    <w:rsid w:val="006C65F8"/>
    <w:rsid w:val="006D5D12"/>
    <w:rsid w:val="006D74E7"/>
    <w:rsid w:val="006E7EDF"/>
    <w:rsid w:val="006F1B22"/>
    <w:rsid w:val="006F1E39"/>
    <w:rsid w:val="006F3DFD"/>
    <w:rsid w:val="006F53DC"/>
    <w:rsid w:val="006F7D0B"/>
    <w:rsid w:val="007021D7"/>
    <w:rsid w:val="00705246"/>
    <w:rsid w:val="007101FC"/>
    <w:rsid w:val="0071196A"/>
    <w:rsid w:val="0071528D"/>
    <w:rsid w:val="00715ECD"/>
    <w:rsid w:val="00720829"/>
    <w:rsid w:val="00720FB8"/>
    <w:rsid w:val="007350F3"/>
    <w:rsid w:val="00735182"/>
    <w:rsid w:val="00737EAD"/>
    <w:rsid w:val="00737F6E"/>
    <w:rsid w:val="00740A12"/>
    <w:rsid w:val="00742B2E"/>
    <w:rsid w:val="0074513F"/>
    <w:rsid w:val="00745DFA"/>
    <w:rsid w:val="007629BB"/>
    <w:rsid w:val="00767F85"/>
    <w:rsid w:val="00773796"/>
    <w:rsid w:val="00774CA5"/>
    <w:rsid w:val="00782148"/>
    <w:rsid w:val="00782513"/>
    <w:rsid w:val="00782D98"/>
    <w:rsid w:val="00784909"/>
    <w:rsid w:val="00785096"/>
    <w:rsid w:val="00796359"/>
    <w:rsid w:val="00797108"/>
    <w:rsid w:val="007973EF"/>
    <w:rsid w:val="007A217E"/>
    <w:rsid w:val="007A50BA"/>
    <w:rsid w:val="007C1852"/>
    <w:rsid w:val="007C2F1C"/>
    <w:rsid w:val="007C30A0"/>
    <w:rsid w:val="007D1619"/>
    <w:rsid w:val="007E4EA5"/>
    <w:rsid w:val="007F2002"/>
    <w:rsid w:val="007F2208"/>
    <w:rsid w:val="007F27CC"/>
    <w:rsid w:val="00800CE7"/>
    <w:rsid w:val="00804581"/>
    <w:rsid w:val="00805423"/>
    <w:rsid w:val="0081657C"/>
    <w:rsid w:val="00817F9B"/>
    <w:rsid w:val="00822C66"/>
    <w:rsid w:val="00831DE2"/>
    <w:rsid w:val="00832858"/>
    <w:rsid w:val="008348B7"/>
    <w:rsid w:val="00842C4A"/>
    <w:rsid w:val="00847D8D"/>
    <w:rsid w:val="00851184"/>
    <w:rsid w:val="008559BF"/>
    <w:rsid w:val="00864A98"/>
    <w:rsid w:val="00865A5C"/>
    <w:rsid w:val="00866980"/>
    <w:rsid w:val="00880BD0"/>
    <w:rsid w:val="00884934"/>
    <w:rsid w:val="008A341A"/>
    <w:rsid w:val="008A55A0"/>
    <w:rsid w:val="008B2514"/>
    <w:rsid w:val="008B6CE2"/>
    <w:rsid w:val="008C1A20"/>
    <w:rsid w:val="008C3738"/>
    <w:rsid w:val="008D0D99"/>
    <w:rsid w:val="008D2464"/>
    <w:rsid w:val="008D2603"/>
    <w:rsid w:val="008E1E71"/>
    <w:rsid w:val="008E20E8"/>
    <w:rsid w:val="008E614B"/>
    <w:rsid w:val="008E6856"/>
    <w:rsid w:val="008F17FF"/>
    <w:rsid w:val="008F4FD5"/>
    <w:rsid w:val="009018BA"/>
    <w:rsid w:val="009029F0"/>
    <w:rsid w:val="009064F0"/>
    <w:rsid w:val="009141AA"/>
    <w:rsid w:val="0091498D"/>
    <w:rsid w:val="00917EEA"/>
    <w:rsid w:val="00932D11"/>
    <w:rsid w:val="009404D9"/>
    <w:rsid w:val="00940F33"/>
    <w:rsid w:val="0094113D"/>
    <w:rsid w:val="0095595F"/>
    <w:rsid w:val="00971B0B"/>
    <w:rsid w:val="0097490C"/>
    <w:rsid w:val="009764C8"/>
    <w:rsid w:val="00976CA1"/>
    <w:rsid w:val="00980309"/>
    <w:rsid w:val="00984F21"/>
    <w:rsid w:val="00985E25"/>
    <w:rsid w:val="00990F0E"/>
    <w:rsid w:val="00992B4F"/>
    <w:rsid w:val="0099375C"/>
    <w:rsid w:val="00995C65"/>
    <w:rsid w:val="009A3BC5"/>
    <w:rsid w:val="009A6927"/>
    <w:rsid w:val="009A713C"/>
    <w:rsid w:val="009B0DF4"/>
    <w:rsid w:val="009B3741"/>
    <w:rsid w:val="009B566F"/>
    <w:rsid w:val="009B72A5"/>
    <w:rsid w:val="009B7905"/>
    <w:rsid w:val="009C552B"/>
    <w:rsid w:val="009D10CF"/>
    <w:rsid w:val="009D15F4"/>
    <w:rsid w:val="009D2CCE"/>
    <w:rsid w:val="009E18B3"/>
    <w:rsid w:val="009E4608"/>
    <w:rsid w:val="009E7774"/>
    <w:rsid w:val="009F1D03"/>
    <w:rsid w:val="009F3190"/>
    <w:rsid w:val="009F45CD"/>
    <w:rsid w:val="009F5336"/>
    <w:rsid w:val="009F590A"/>
    <w:rsid w:val="00A045E3"/>
    <w:rsid w:val="00A05FE1"/>
    <w:rsid w:val="00A14981"/>
    <w:rsid w:val="00A16528"/>
    <w:rsid w:val="00A236A2"/>
    <w:rsid w:val="00A30BCE"/>
    <w:rsid w:val="00A35553"/>
    <w:rsid w:val="00A470FB"/>
    <w:rsid w:val="00A51157"/>
    <w:rsid w:val="00A52178"/>
    <w:rsid w:val="00A54DE7"/>
    <w:rsid w:val="00A61A0A"/>
    <w:rsid w:val="00A623A7"/>
    <w:rsid w:val="00A70D9E"/>
    <w:rsid w:val="00A71F80"/>
    <w:rsid w:val="00A72BA8"/>
    <w:rsid w:val="00A776FA"/>
    <w:rsid w:val="00A87CA7"/>
    <w:rsid w:val="00A91E1B"/>
    <w:rsid w:val="00A94DD3"/>
    <w:rsid w:val="00A9552B"/>
    <w:rsid w:val="00AB564B"/>
    <w:rsid w:val="00AC0500"/>
    <w:rsid w:val="00AC1DB3"/>
    <w:rsid w:val="00AC306E"/>
    <w:rsid w:val="00AC3F64"/>
    <w:rsid w:val="00AC5B0C"/>
    <w:rsid w:val="00AC65BB"/>
    <w:rsid w:val="00AD27FF"/>
    <w:rsid w:val="00AD303D"/>
    <w:rsid w:val="00AD7E65"/>
    <w:rsid w:val="00AE212B"/>
    <w:rsid w:val="00AE243F"/>
    <w:rsid w:val="00AE2A19"/>
    <w:rsid w:val="00AE4902"/>
    <w:rsid w:val="00AE50F3"/>
    <w:rsid w:val="00AE6BB0"/>
    <w:rsid w:val="00AE71BB"/>
    <w:rsid w:val="00AE7337"/>
    <w:rsid w:val="00AF1DCE"/>
    <w:rsid w:val="00AF3C5A"/>
    <w:rsid w:val="00AF4D02"/>
    <w:rsid w:val="00AF5364"/>
    <w:rsid w:val="00AF7BFD"/>
    <w:rsid w:val="00B00E28"/>
    <w:rsid w:val="00B01677"/>
    <w:rsid w:val="00B02948"/>
    <w:rsid w:val="00B11D07"/>
    <w:rsid w:val="00B13F02"/>
    <w:rsid w:val="00B21165"/>
    <w:rsid w:val="00B22D97"/>
    <w:rsid w:val="00B341C2"/>
    <w:rsid w:val="00B3679F"/>
    <w:rsid w:val="00B45EFF"/>
    <w:rsid w:val="00B4615A"/>
    <w:rsid w:val="00B46AD9"/>
    <w:rsid w:val="00B50C46"/>
    <w:rsid w:val="00B53710"/>
    <w:rsid w:val="00B5531B"/>
    <w:rsid w:val="00B5690C"/>
    <w:rsid w:val="00B600C3"/>
    <w:rsid w:val="00B612F7"/>
    <w:rsid w:val="00B62D40"/>
    <w:rsid w:val="00B63376"/>
    <w:rsid w:val="00B70265"/>
    <w:rsid w:val="00B719CF"/>
    <w:rsid w:val="00B76950"/>
    <w:rsid w:val="00B76FB3"/>
    <w:rsid w:val="00B82832"/>
    <w:rsid w:val="00B846CC"/>
    <w:rsid w:val="00B91A6A"/>
    <w:rsid w:val="00B93F52"/>
    <w:rsid w:val="00B95694"/>
    <w:rsid w:val="00BA1856"/>
    <w:rsid w:val="00BA1E5C"/>
    <w:rsid w:val="00BA2164"/>
    <w:rsid w:val="00BA3EB7"/>
    <w:rsid w:val="00BB14A0"/>
    <w:rsid w:val="00BB5F62"/>
    <w:rsid w:val="00BC7E6C"/>
    <w:rsid w:val="00BD59DA"/>
    <w:rsid w:val="00BD6E4A"/>
    <w:rsid w:val="00BE5CCF"/>
    <w:rsid w:val="00BE7E8D"/>
    <w:rsid w:val="00BF36E9"/>
    <w:rsid w:val="00BF6BA9"/>
    <w:rsid w:val="00BF76A0"/>
    <w:rsid w:val="00C002D8"/>
    <w:rsid w:val="00C005CB"/>
    <w:rsid w:val="00C017A1"/>
    <w:rsid w:val="00C116D4"/>
    <w:rsid w:val="00C11D05"/>
    <w:rsid w:val="00C12F54"/>
    <w:rsid w:val="00C16E2C"/>
    <w:rsid w:val="00C22299"/>
    <w:rsid w:val="00C22D4C"/>
    <w:rsid w:val="00C40628"/>
    <w:rsid w:val="00C4079F"/>
    <w:rsid w:val="00C418AC"/>
    <w:rsid w:val="00C431C3"/>
    <w:rsid w:val="00C443D8"/>
    <w:rsid w:val="00C4665B"/>
    <w:rsid w:val="00C52FAD"/>
    <w:rsid w:val="00C609D7"/>
    <w:rsid w:val="00C62E08"/>
    <w:rsid w:val="00C63A87"/>
    <w:rsid w:val="00C66955"/>
    <w:rsid w:val="00C7192A"/>
    <w:rsid w:val="00C73E5D"/>
    <w:rsid w:val="00C76997"/>
    <w:rsid w:val="00C81E58"/>
    <w:rsid w:val="00C928C7"/>
    <w:rsid w:val="00CA11C4"/>
    <w:rsid w:val="00CA517D"/>
    <w:rsid w:val="00CA5646"/>
    <w:rsid w:val="00CA5662"/>
    <w:rsid w:val="00CB0761"/>
    <w:rsid w:val="00CB267A"/>
    <w:rsid w:val="00CB515D"/>
    <w:rsid w:val="00CC36EB"/>
    <w:rsid w:val="00CC4189"/>
    <w:rsid w:val="00CD5B2F"/>
    <w:rsid w:val="00CD601B"/>
    <w:rsid w:val="00CE0D32"/>
    <w:rsid w:val="00CE1CF8"/>
    <w:rsid w:val="00CE5103"/>
    <w:rsid w:val="00CE69F7"/>
    <w:rsid w:val="00CE7961"/>
    <w:rsid w:val="00CF4998"/>
    <w:rsid w:val="00CF6D33"/>
    <w:rsid w:val="00D03EC0"/>
    <w:rsid w:val="00D11335"/>
    <w:rsid w:val="00D2095B"/>
    <w:rsid w:val="00D234C9"/>
    <w:rsid w:val="00D277F9"/>
    <w:rsid w:val="00D3165E"/>
    <w:rsid w:val="00D31FE1"/>
    <w:rsid w:val="00D36EC3"/>
    <w:rsid w:val="00D374E3"/>
    <w:rsid w:val="00D407DA"/>
    <w:rsid w:val="00D40FC9"/>
    <w:rsid w:val="00D448B1"/>
    <w:rsid w:val="00D45FFD"/>
    <w:rsid w:val="00D5092E"/>
    <w:rsid w:val="00D609C3"/>
    <w:rsid w:val="00D674FF"/>
    <w:rsid w:val="00D70A45"/>
    <w:rsid w:val="00D77CE9"/>
    <w:rsid w:val="00D90E23"/>
    <w:rsid w:val="00D94B45"/>
    <w:rsid w:val="00DA4581"/>
    <w:rsid w:val="00DA46D6"/>
    <w:rsid w:val="00DB1CE9"/>
    <w:rsid w:val="00DB35F1"/>
    <w:rsid w:val="00DB643F"/>
    <w:rsid w:val="00DC4A42"/>
    <w:rsid w:val="00DC4E80"/>
    <w:rsid w:val="00DD50C3"/>
    <w:rsid w:val="00DE46B5"/>
    <w:rsid w:val="00DE4E27"/>
    <w:rsid w:val="00DE651F"/>
    <w:rsid w:val="00DF2C44"/>
    <w:rsid w:val="00DF3097"/>
    <w:rsid w:val="00DF74A9"/>
    <w:rsid w:val="00E01009"/>
    <w:rsid w:val="00E04AFC"/>
    <w:rsid w:val="00E069BD"/>
    <w:rsid w:val="00E1211F"/>
    <w:rsid w:val="00E157A6"/>
    <w:rsid w:val="00E1619C"/>
    <w:rsid w:val="00E16724"/>
    <w:rsid w:val="00E2132C"/>
    <w:rsid w:val="00E23DE3"/>
    <w:rsid w:val="00E320BE"/>
    <w:rsid w:val="00E32668"/>
    <w:rsid w:val="00E34062"/>
    <w:rsid w:val="00E34341"/>
    <w:rsid w:val="00E34F54"/>
    <w:rsid w:val="00E37C88"/>
    <w:rsid w:val="00E577A4"/>
    <w:rsid w:val="00E609AA"/>
    <w:rsid w:val="00E60E1A"/>
    <w:rsid w:val="00E715D1"/>
    <w:rsid w:val="00E7510A"/>
    <w:rsid w:val="00E752D0"/>
    <w:rsid w:val="00E818DA"/>
    <w:rsid w:val="00E82CE1"/>
    <w:rsid w:val="00E849A2"/>
    <w:rsid w:val="00E85EF1"/>
    <w:rsid w:val="00E905AB"/>
    <w:rsid w:val="00E94C54"/>
    <w:rsid w:val="00EA06AC"/>
    <w:rsid w:val="00EA60FE"/>
    <w:rsid w:val="00EB04D0"/>
    <w:rsid w:val="00EB120A"/>
    <w:rsid w:val="00EB6699"/>
    <w:rsid w:val="00EC09F0"/>
    <w:rsid w:val="00EC40EF"/>
    <w:rsid w:val="00ED2CE7"/>
    <w:rsid w:val="00EF021B"/>
    <w:rsid w:val="00EF35F1"/>
    <w:rsid w:val="00F03986"/>
    <w:rsid w:val="00F03FDB"/>
    <w:rsid w:val="00F0448F"/>
    <w:rsid w:val="00F052AF"/>
    <w:rsid w:val="00F0544B"/>
    <w:rsid w:val="00F056B0"/>
    <w:rsid w:val="00F112BF"/>
    <w:rsid w:val="00F115C9"/>
    <w:rsid w:val="00F170C7"/>
    <w:rsid w:val="00F21800"/>
    <w:rsid w:val="00F340AE"/>
    <w:rsid w:val="00F3542D"/>
    <w:rsid w:val="00F367F1"/>
    <w:rsid w:val="00F42943"/>
    <w:rsid w:val="00F45B47"/>
    <w:rsid w:val="00F46DE0"/>
    <w:rsid w:val="00F64A43"/>
    <w:rsid w:val="00F76337"/>
    <w:rsid w:val="00F775CE"/>
    <w:rsid w:val="00F80302"/>
    <w:rsid w:val="00F90105"/>
    <w:rsid w:val="00F91509"/>
    <w:rsid w:val="00F9167D"/>
    <w:rsid w:val="00F95ECF"/>
    <w:rsid w:val="00F97D57"/>
    <w:rsid w:val="00FA5C17"/>
    <w:rsid w:val="00FB0372"/>
    <w:rsid w:val="00FB7838"/>
    <w:rsid w:val="00FC0546"/>
    <w:rsid w:val="00FC7327"/>
    <w:rsid w:val="00FD67BF"/>
    <w:rsid w:val="00FD799E"/>
    <w:rsid w:val="00FE1DAF"/>
    <w:rsid w:val="00FE71D0"/>
    <w:rsid w:val="00FE7EFD"/>
    <w:rsid w:val="00FF1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D0E5F"/>
  <w15:docId w15:val="{457D9C1F-BDF2-4345-951E-FCB25AC1D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6F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naslov">
    <w:name w:val="naslov"/>
    <w:basedOn w:val="Normal"/>
    <w:autoRedefine/>
    <w:rsid w:val="001E7387"/>
    <w:pPr>
      <w:jc w:val="center"/>
    </w:pPr>
    <w:rPr>
      <w:rFonts w:ascii="Trebuchet MS" w:hAnsi="Trebuchet MS"/>
      <w:b/>
      <w:sz w:val="32"/>
      <w:szCs w:val="20"/>
    </w:rPr>
  </w:style>
  <w:style w:type="paragraph" w:styleId="Obinitekst">
    <w:name w:val="Plain Text"/>
    <w:basedOn w:val="Normal"/>
    <w:link w:val="ObinitekstChar"/>
    <w:uiPriority w:val="99"/>
    <w:unhideWhenUsed/>
    <w:rsid w:val="001E7387"/>
    <w:rPr>
      <w:rFonts w:ascii="Courier New" w:eastAsia="Calibri" w:hAnsi="Courier New" w:cs="Courier New"/>
      <w:sz w:val="20"/>
      <w:szCs w:val="20"/>
    </w:rPr>
  </w:style>
  <w:style w:type="character" w:customStyle="1" w:styleId="ObinitekstChar">
    <w:name w:val="Obični tekst Char"/>
    <w:basedOn w:val="Zadanifontodlomka"/>
    <w:link w:val="Obinitekst"/>
    <w:uiPriority w:val="99"/>
    <w:rsid w:val="001E7387"/>
    <w:rPr>
      <w:rFonts w:ascii="Courier New" w:eastAsia="Calibri" w:hAnsi="Courier New" w:cs="Courier New"/>
      <w:sz w:val="20"/>
      <w:szCs w:val="20"/>
      <w:lang w:eastAsia="hr-HR"/>
    </w:rPr>
  </w:style>
  <w:style w:type="paragraph" w:customStyle="1" w:styleId="Default">
    <w:name w:val="Default"/>
    <w:rsid w:val="001E73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Bezproreda1">
    <w:name w:val="Bez proreda1"/>
    <w:rsid w:val="001E7387"/>
    <w:pPr>
      <w:suppressAutoHyphens/>
      <w:autoSpaceDN w:val="0"/>
      <w:spacing w:after="0" w:line="240" w:lineRule="auto"/>
      <w:ind w:firstLine="709"/>
      <w:jc w:val="both"/>
      <w:textAlignment w:val="baseline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Bezproreda2">
    <w:name w:val="Bez proreda2"/>
    <w:rsid w:val="001E7387"/>
    <w:pPr>
      <w:suppressAutoHyphens/>
      <w:autoSpaceDN w:val="0"/>
      <w:spacing w:after="0" w:line="240" w:lineRule="auto"/>
      <w:ind w:firstLine="709"/>
      <w:jc w:val="both"/>
      <w:textAlignment w:val="baseline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Zadanifontodlomka1">
    <w:name w:val="Zadani font odlomka1"/>
    <w:rsid w:val="00CA517D"/>
  </w:style>
  <w:style w:type="paragraph" w:styleId="Odlomakpopisa">
    <w:name w:val="List Paragraph"/>
    <w:basedOn w:val="Normal"/>
    <w:qFormat/>
    <w:rsid w:val="002F298E"/>
    <w:pPr>
      <w:ind w:left="720"/>
    </w:pPr>
    <w:rPr>
      <w:rFonts w:ascii="Calibri" w:eastAsiaTheme="minorHAnsi" w:hAnsi="Calibri" w:cs="Calibri"/>
      <w:sz w:val="22"/>
      <w:szCs w:val="22"/>
      <w:lang w:eastAsia="en-US"/>
    </w:rPr>
  </w:style>
  <w:style w:type="paragraph" w:customStyle="1" w:styleId="lanak">
    <w:name w:val="članak"/>
    <w:basedOn w:val="Normal"/>
    <w:autoRedefine/>
    <w:rsid w:val="008D2464"/>
    <w:pPr>
      <w:spacing w:before="120"/>
      <w:jc w:val="center"/>
    </w:pPr>
    <w:rPr>
      <w:b/>
      <w:szCs w:val="20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1C239E"/>
    <w:pPr>
      <w:ind w:firstLine="720"/>
      <w:jc w:val="both"/>
    </w:pPr>
    <w:rPr>
      <w:rFonts w:eastAsiaTheme="minorHAnsi"/>
    </w:r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1C239E"/>
    <w:rPr>
      <w:rFonts w:ascii="Times New Roman" w:hAnsi="Times New Roman" w:cs="Times New Roman"/>
      <w:sz w:val="24"/>
      <w:szCs w:val="24"/>
      <w:lang w:eastAsia="hr-HR"/>
    </w:rPr>
  </w:style>
  <w:style w:type="paragraph" w:customStyle="1" w:styleId="box469218">
    <w:name w:val="box_469218"/>
    <w:basedOn w:val="Normal"/>
    <w:rsid w:val="002A643C"/>
    <w:pPr>
      <w:spacing w:before="100" w:beforeAutospacing="1" w:after="100" w:afterAutospacing="1"/>
    </w:pPr>
  </w:style>
  <w:style w:type="paragraph" w:customStyle="1" w:styleId="box453054">
    <w:name w:val="box_453054"/>
    <w:basedOn w:val="Normal"/>
    <w:rsid w:val="00D609C3"/>
    <w:pPr>
      <w:spacing w:before="100" w:beforeAutospacing="1" w:after="100" w:afterAutospacing="1"/>
    </w:pPr>
  </w:style>
  <w:style w:type="character" w:styleId="Referencakomentara">
    <w:name w:val="annotation reference"/>
    <w:basedOn w:val="Zadanifontodlomka"/>
    <w:uiPriority w:val="99"/>
    <w:semiHidden/>
    <w:unhideWhenUsed/>
    <w:rsid w:val="00AF3C5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AF3C5A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AF3C5A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AF3C5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AF3C5A"/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box469144">
    <w:name w:val="box_469144"/>
    <w:basedOn w:val="Normal"/>
    <w:rsid w:val="006F53DC"/>
    <w:pPr>
      <w:spacing w:before="100" w:beforeAutospacing="1" w:after="100" w:afterAutospacing="1"/>
    </w:pPr>
  </w:style>
  <w:style w:type="table" w:styleId="Reetkatablice">
    <w:name w:val="Table Grid"/>
    <w:basedOn w:val="Obinatablica"/>
    <w:uiPriority w:val="59"/>
    <w:rsid w:val="00F95E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Normal"/>
    <w:uiPriority w:val="99"/>
    <w:rsid w:val="005B32C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338A9B-8DD1-435B-9749-A74262E28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612</Words>
  <Characters>3493</Characters>
  <Application>Microsoft Office Word</Application>
  <DocSecurity>0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Loranda Novosel</dc:creator>
  <cp:lastModifiedBy>Loranda Novosel</cp:lastModifiedBy>
  <cp:revision>12</cp:revision>
  <cp:lastPrinted>2022-11-14T15:09:00Z</cp:lastPrinted>
  <dcterms:created xsi:type="dcterms:W3CDTF">2022-11-12T08:30:00Z</dcterms:created>
  <dcterms:modified xsi:type="dcterms:W3CDTF">2022-11-14T16:27:00Z</dcterms:modified>
</cp:coreProperties>
</file>